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4BE" w:rsidRPr="00090D97" w:rsidRDefault="00090D97">
      <w:pPr>
        <w:rPr>
          <w:b/>
        </w:rPr>
      </w:pPr>
      <w:r w:rsidRPr="00090D97">
        <w:rPr>
          <w:b/>
        </w:rPr>
        <w:t>Convention d’application des partenariats avec les universités en cours de signature.</w:t>
      </w:r>
    </w:p>
    <w:p w:rsidR="00090D97" w:rsidRDefault="00090D97"/>
    <w:p w:rsidR="00090D97" w:rsidRDefault="00090D97">
      <w:r>
        <w:t>N’hésitez pas à vous con</w:t>
      </w:r>
      <w:bookmarkStart w:id="0" w:name="_GoBack"/>
      <w:bookmarkEnd w:id="0"/>
      <w:r>
        <w:t>necter régulièrement pour obtenir la version définitive</w:t>
      </w:r>
    </w:p>
    <w:sectPr w:rsidR="00090D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D97"/>
    <w:rsid w:val="00090D97"/>
    <w:rsid w:val="00C37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25</Words>
  <Characters>142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dcterms:created xsi:type="dcterms:W3CDTF">2015-12-01T10:11:00Z</dcterms:created>
  <dcterms:modified xsi:type="dcterms:W3CDTF">2015-12-01T10:19:00Z</dcterms:modified>
</cp:coreProperties>
</file>